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F9" w:rsidRPr="00C248E0" w:rsidRDefault="00AC04BC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229350" cy="9559695"/>
            <wp:effectExtent l="19050" t="0" r="0" b="0"/>
            <wp:docPr id="1" name="Рисунок 1" descr="C:\Users\Завуч_УР_Гульнур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_УР_Гульнур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55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55F9" w:rsidRPr="00C248E0">
        <w:rPr>
          <w:b/>
          <w:bCs/>
          <w:color w:val="000000"/>
        </w:rPr>
        <w:lastRenderedPageBreak/>
        <w:t>3.4.</w:t>
      </w:r>
      <w:r w:rsidR="008E55F9" w:rsidRPr="00C248E0">
        <w:rPr>
          <w:rStyle w:val="apple-converted-space"/>
          <w:b/>
          <w:bCs/>
          <w:color w:val="000000"/>
        </w:rPr>
        <w:t> </w:t>
      </w:r>
      <w:r w:rsidR="008E55F9" w:rsidRPr="00C248E0">
        <w:rPr>
          <w:color w:val="000000"/>
        </w:rPr>
        <w:t>Развитие умения составлять письменный отчет о самостоятельной работе над проектом (составлять план работы, презентовать четко информацию, оформлять сноски, иметь понятие о библиографии).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3.5.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Формирование позитивного отношения к работе (обучающийся должен проявлять инициативу, энтузиазм, стараться выполнить работу в срок в соответствии с установленным планом и графиком работы).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4. Содержание проектно-исследовательской деятельности</w:t>
      </w:r>
    </w:p>
    <w:p w:rsidR="008E55F9" w:rsidRPr="003C21AB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 w:rsidRPr="003C21AB">
        <w:rPr>
          <w:b/>
          <w:bCs/>
        </w:rPr>
        <w:t>4.1.</w:t>
      </w:r>
      <w:r w:rsidR="003C21AB" w:rsidRPr="003C21AB">
        <w:t>Обучающиеся школы</w:t>
      </w:r>
      <w:r w:rsidRPr="003C21AB">
        <w:t xml:space="preserve"> выполняют учебные проекты и мини-проекты, темы которых могут предлагаться как учителями, так и учениками. При выборе темы необходимо учитывать индивидуальные интересы </w:t>
      </w:r>
      <w:proofErr w:type="gramStart"/>
      <w:r w:rsidRPr="003C21AB">
        <w:t>обучающегося</w:t>
      </w:r>
      <w:proofErr w:type="gramEnd"/>
      <w:r w:rsidRPr="003C21AB">
        <w:t>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4.2.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Руководителем проекта является учитель, координирующий проект.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4.3.</w:t>
      </w:r>
      <w:r w:rsidRPr="00C248E0">
        <w:rPr>
          <w:rStyle w:val="apple-converted-space"/>
          <w:color w:val="000000"/>
        </w:rPr>
        <w:t> </w:t>
      </w:r>
      <w:r w:rsidRPr="00C248E0">
        <w:rPr>
          <w:color w:val="000000"/>
        </w:rPr>
        <w:t>Проект может быть групповым или индивидуальным.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4.4.</w:t>
      </w:r>
      <w:r w:rsidRPr="00C248E0">
        <w:rPr>
          <w:rStyle w:val="apple-converted-space"/>
          <w:b/>
          <w:bCs/>
          <w:color w:val="000000"/>
        </w:rPr>
        <w:t> </w:t>
      </w:r>
      <w:proofErr w:type="gramStart"/>
      <w:r w:rsidRPr="00C248E0">
        <w:rPr>
          <w:color w:val="000000"/>
        </w:rPr>
        <w:t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  <w:proofErr w:type="gramEnd"/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4.5.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Выполнение индивидуального итогового проекта обязательно для каждого обучающегося.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4.6.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Результат проектной деятельности должен иметь практическую направленность.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Результатом (продуктом) проектной деятельности может быть любая из следующих работ: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а) письменная работа (эссе, реферат, аналитические материалы, обзорные материалы, отчёты о проведённых исследованиях, стендовый доклад и др.);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б) 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в) материальный объект, макет, иное конструкторское изделие;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г) отчётные материалы по социальному проекту, которые могут включать как тексты, так и мультимедийные продукты.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4.7.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В состав материалов, которые должны быть подготовлены по завершению проекта для его защиты, в обязательном порядке включаются: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1. выносимый на защиту продукт проектной деятельности, представленный в одной из описанных выше форм;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proofErr w:type="gramStart"/>
      <w:r w:rsidRPr="00C248E0">
        <w:rPr>
          <w:color w:val="000000"/>
        </w:rPr>
        <w:t>2. подготовленная обучающимся краткая пояснительная записка к проекту с указанием</w:t>
      </w:r>
      <w:proofErr w:type="gramEnd"/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а) исходного замысла, цели и назначения проекта;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б) краткого описания хода выполнения проекта и полученных результатов;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в) списка использованных источников.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— описание эффектов/эффекта от реализации проекта;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4.</w:t>
      </w:r>
      <w:r w:rsidR="00F642BD">
        <w:rPr>
          <w:b/>
          <w:bCs/>
          <w:color w:val="000000"/>
        </w:rPr>
        <w:t>8</w:t>
      </w:r>
      <w:r w:rsidRPr="00C248E0">
        <w:rPr>
          <w:b/>
          <w:bCs/>
          <w:color w:val="000000"/>
        </w:rPr>
        <w:t>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Результаты выполнения проекта оцениваются по итогам рассмотрения экспертами представленного продукта с краткой пояснительной запиской, презентации обучающегося, отзыва руководителя.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4.</w:t>
      </w:r>
      <w:r w:rsidR="00F642BD">
        <w:rPr>
          <w:b/>
          <w:bCs/>
          <w:color w:val="000000"/>
        </w:rPr>
        <w:t>9</w:t>
      </w:r>
      <w:r w:rsidRPr="00C248E0">
        <w:rPr>
          <w:b/>
          <w:bCs/>
          <w:color w:val="000000"/>
        </w:rPr>
        <w:t>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 xml:space="preserve">Один раз в год, в установленный период, проводится научно-практическая конференция, на которой проходит защита проектов и организуется конкурс проектов. Методический совет </w:t>
      </w:r>
      <w:r w:rsidR="00F642BD">
        <w:rPr>
          <w:color w:val="000000"/>
        </w:rPr>
        <w:t>школы</w:t>
      </w:r>
      <w:r w:rsidRPr="00C248E0">
        <w:rPr>
          <w:color w:val="000000"/>
        </w:rPr>
        <w:t xml:space="preserve"> является ответственным за организацию научно-практической конференции.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lastRenderedPageBreak/>
        <w:t>Цель организации презентации проектов:</w:t>
      </w:r>
    </w:p>
    <w:p w:rsidR="008E55F9" w:rsidRPr="00C248E0" w:rsidRDefault="008E55F9" w:rsidP="008E55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C248E0">
        <w:rPr>
          <w:color w:val="000000"/>
        </w:rPr>
        <w:t xml:space="preserve">предоставление </w:t>
      </w:r>
      <w:proofErr w:type="gramStart"/>
      <w:r w:rsidRPr="00C248E0">
        <w:rPr>
          <w:color w:val="000000"/>
        </w:rPr>
        <w:t>обучающимся</w:t>
      </w:r>
      <w:proofErr w:type="gramEnd"/>
      <w:r w:rsidRPr="00C248E0">
        <w:rPr>
          <w:color w:val="000000"/>
        </w:rPr>
        <w:t xml:space="preserve"> возможности для публичного выступления с целью самовыражения;</w:t>
      </w:r>
    </w:p>
    <w:p w:rsidR="008E55F9" w:rsidRPr="00C248E0" w:rsidRDefault="008E55F9" w:rsidP="008E55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C248E0">
        <w:rPr>
          <w:color w:val="000000"/>
        </w:rPr>
        <w:t>повышение мотивации, интереса к учебе, престижности выполнения проектов;</w:t>
      </w:r>
    </w:p>
    <w:p w:rsidR="008E55F9" w:rsidRPr="00C248E0" w:rsidRDefault="008E55F9" w:rsidP="008E55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C248E0">
        <w:rPr>
          <w:color w:val="000000"/>
        </w:rPr>
        <w:t>обучение обучающихся умению презентовать себя и свою работу;</w:t>
      </w:r>
    </w:p>
    <w:p w:rsidR="008E55F9" w:rsidRPr="00C248E0" w:rsidRDefault="008E55F9" w:rsidP="008E55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C248E0">
        <w:rPr>
          <w:color w:val="000000"/>
        </w:rPr>
        <w:t xml:space="preserve">обучение </w:t>
      </w:r>
      <w:proofErr w:type="gramStart"/>
      <w:r w:rsidRPr="00C248E0">
        <w:rPr>
          <w:color w:val="000000"/>
        </w:rPr>
        <w:t>обучающихся</w:t>
      </w:r>
      <w:proofErr w:type="gramEnd"/>
      <w:r w:rsidRPr="00C248E0">
        <w:rPr>
          <w:color w:val="000000"/>
        </w:rPr>
        <w:t xml:space="preserve"> технологии проектной деятельности.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4.1</w:t>
      </w:r>
      <w:r w:rsidR="00F642BD">
        <w:rPr>
          <w:b/>
          <w:bCs/>
          <w:color w:val="000000"/>
        </w:rPr>
        <w:t>0</w:t>
      </w:r>
      <w:r w:rsidRPr="00C248E0">
        <w:rPr>
          <w:b/>
          <w:bCs/>
          <w:color w:val="000000"/>
        </w:rPr>
        <w:t>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В процедуру защиты проекта входят: выступление автора или авторов проекта (до 10 минут) и ответы на вопросы присутствующих.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5. Критерии оценки итоговой проектной работы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5.1.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Критерии оценивания итоговых проектных работ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1.</w:t>
      </w:r>
      <w:r w:rsidRPr="00C248E0">
        <w:rPr>
          <w:b/>
          <w:bCs/>
          <w:color w:val="000000"/>
        </w:rPr>
        <w:t> </w:t>
      </w:r>
      <w:r w:rsidRPr="00C248E0">
        <w:rPr>
          <w:color w:val="000000"/>
        </w:rPr>
        <w:t xml:space="preserve">Способность к самостоятельному приобретению знаний и решению проблем, проявляющаяся в умении </w:t>
      </w:r>
      <w:proofErr w:type="gramStart"/>
      <w:r w:rsidRPr="00C248E0">
        <w:rPr>
          <w:color w:val="000000"/>
        </w:rPr>
        <w:t>поставить проблему</w:t>
      </w:r>
      <w:proofErr w:type="gramEnd"/>
      <w:r w:rsidRPr="00C248E0">
        <w:rPr>
          <w:color w:val="000000"/>
        </w:rPr>
        <w:t xml:space="preserve">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2.</w:t>
      </w:r>
      <w:r w:rsidRPr="00C248E0">
        <w:rPr>
          <w:b/>
          <w:bCs/>
          <w:color w:val="000000"/>
        </w:rPr>
        <w:t> </w:t>
      </w:r>
      <w:r w:rsidRPr="00C248E0">
        <w:rPr>
          <w:color w:val="000000"/>
        </w:rPr>
        <w:t xml:space="preserve">Сформированность предметных знаний и способов действий, </w:t>
      </w:r>
      <w:proofErr w:type="gramStart"/>
      <w:r w:rsidRPr="00C248E0">
        <w:rPr>
          <w:color w:val="000000"/>
        </w:rPr>
        <w:t>проявляющаяся</w:t>
      </w:r>
      <w:proofErr w:type="gramEnd"/>
      <w:r w:rsidRPr="00C248E0">
        <w:rPr>
          <w:color w:val="000000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3.</w:t>
      </w:r>
      <w:r w:rsidRPr="00C248E0">
        <w:rPr>
          <w:b/>
          <w:bCs/>
          <w:color w:val="000000"/>
        </w:rPr>
        <w:t> </w:t>
      </w:r>
      <w:r w:rsidRPr="00C248E0">
        <w:rPr>
          <w:color w:val="000000"/>
        </w:rPr>
        <w:t xml:space="preserve">Сформированность регулятивных действий, </w:t>
      </w:r>
      <w:proofErr w:type="gramStart"/>
      <w:r w:rsidRPr="00C248E0">
        <w:rPr>
          <w:color w:val="000000"/>
        </w:rPr>
        <w:t>проявляющаяся</w:t>
      </w:r>
      <w:proofErr w:type="gramEnd"/>
      <w:r w:rsidRPr="00C248E0">
        <w:rPr>
          <w:color w:val="000000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4.</w:t>
      </w:r>
      <w:r w:rsidRPr="00C248E0">
        <w:rPr>
          <w:b/>
          <w:bCs/>
          <w:color w:val="000000"/>
        </w:rPr>
        <w:t> </w:t>
      </w:r>
      <w:r w:rsidRPr="00C248E0">
        <w:rPr>
          <w:color w:val="000000"/>
        </w:rPr>
        <w:t xml:space="preserve">Сформированность коммуникативных действий, </w:t>
      </w:r>
      <w:proofErr w:type="gramStart"/>
      <w:r w:rsidRPr="00C248E0">
        <w:rPr>
          <w:color w:val="000000"/>
        </w:rPr>
        <w:t>проявляющаяся</w:t>
      </w:r>
      <w:proofErr w:type="gramEnd"/>
      <w:r w:rsidRPr="00C248E0">
        <w:rPr>
          <w:color w:val="000000"/>
        </w:rPr>
        <w:t xml:space="preserve"> в умении ясно изложить и оформить выполненную работу, представить её результаты, аргументированно ответить на вопросы.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названных выше критериев.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 xml:space="preserve">При этом в соответствии с принятой системой оценки выделяются два уровня сформированности навыков проектной деятельности: базовый и повышенный. Главное отличие выделенных уровней состоит в степени самостоятельности обучающегося в ходе выполнения проекта, поэтому выявление и фиксация в ходе защиты того, что </w:t>
      </w:r>
      <w:proofErr w:type="gramStart"/>
      <w:r w:rsidRPr="00C248E0">
        <w:rPr>
          <w:color w:val="000000"/>
        </w:rPr>
        <w:t>обучающийся</w:t>
      </w:r>
      <w:proofErr w:type="gramEnd"/>
      <w:r w:rsidRPr="00C248E0">
        <w:rPr>
          <w:color w:val="000000"/>
        </w:rPr>
        <w:t xml:space="preserve"> способен выполнять самостоятельно, а что — только с помощью руководителя проекта, являются основной задачей оценочной деятельности</w:t>
      </w:r>
      <w:r w:rsidRPr="00C248E0">
        <w:rPr>
          <w:i/>
          <w:iCs/>
          <w:color w:val="000000"/>
        </w:rPr>
        <w:t>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5.2.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Решение о том, что итоговый проект выполнен на повышенном уровне, принимается при условии, что: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1) такая оценка выставлена комиссией по каждому из трёх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действий). Сформированность предметных знаний и способов действий может быть зафиксирована на базовом уровне;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2) ни один из обязательных элементов проекта (продукт, пояснительная записка,  презентация) не даёт оснований для иного решения.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Решение о том, что проект выполнен на базовом уровне, принимается при условии, что: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lastRenderedPageBreak/>
        <w:t>1) такая оценка выставлена комиссией по каждому из предъявляемых критериев;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2) продемонстрированы</w:t>
      </w:r>
      <w:r w:rsidRPr="00C248E0">
        <w:rPr>
          <w:rStyle w:val="apple-converted-space"/>
          <w:color w:val="000000"/>
        </w:rPr>
        <w:t> </w:t>
      </w:r>
      <w:r w:rsidRPr="00C248E0">
        <w:rPr>
          <w:color w:val="000000"/>
          <w:u w:val="single"/>
        </w:rPr>
        <w:t>все</w:t>
      </w:r>
      <w:r w:rsidRPr="00C248E0">
        <w:rPr>
          <w:rStyle w:val="apple-converted-space"/>
          <w:color w:val="000000"/>
        </w:rPr>
        <w:t> </w:t>
      </w:r>
      <w:r w:rsidRPr="00C248E0">
        <w:rPr>
          <w:color w:val="000000"/>
        </w:rPr>
        <w:t>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3) даны ответы на вопросы.</w:t>
      </w:r>
    </w:p>
    <w:p w:rsidR="008E55F9" w:rsidRPr="00C248E0" w:rsidRDefault="008E55F9" w:rsidP="003506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6. Функциональные обязанности руководителя проектной группы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color w:val="000000"/>
        </w:rPr>
        <w:t>На руководителя проектной группы возлагаются следующие функциональные обязанности: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6.1.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Выбор проблемной области, постановка задач, формулировка темы, идеи и разработка сценария проекта исходя из определенных техническим заданием возможностей будущей программы, электронного ресурса.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6.2.</w:t>
      </w:r>
      <w:r w:rsidRPr="00C248E0">
        <w:rPr>
          <w:rStyle w:val="apple-converted-space"/>
          <w:color w:val="000000"/>
        </w:rPr>
        <w:t> </w:t>
      </w:r>
      <w:r w:rsidRPr="00C248E0">
        <w:rPr>
          <w:color w:val="000000"/>
        </w:rPr>
        <w:t>Составление краткой аннотации создаваемого проекта, определение конечного вида продукта, его назначения.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6.3.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>Детализация отобранного содержания, структуризация материала проекта, определение примерного объема проекта, обеспечение исследовательской роли каждого участника проекта.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6.4.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 xml:space="preserve">Координация деятельности участников проекта, обеспечение постоянного </w:t>
      </w:r>
      <w:proofErr w:type="gramStart"/>
      <w:r w:rsidRPr="00C248E0">
        <w:rPr>
          <w:color w:val="000000"/>
        </w:rPr>
        <w:t>контроля за</w:t>
      </w:r>
      <w:proofErr w:type="gramEnd"/>
      <w:r w:rsidRPr="00C248E0">
        <w:rPr>
          <w:color w:val="000000"/>
        </w:rPr>
        <w:t xml:space="preserve"> ходом и сроками производимых работ.</w:t>
      </w:r>
    </w:p>
    <w:p w:rsidR="008E55F9" w:rsidRPr="00C248E0" w:rsidRDefault="008E55F9" w:rsidP="008E55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C248E0">
        <w:rPr>
          <w:b/>
          <w:bCs/>
          <w:color w:val="000000"/>
        </w:rPr>
        <w:t>6.5.</w:t>
      </w:r>
      <w:r w:rsidRPr="00C248E0">
        <w:rPr>
          <w:rStyle w:val="apple-converted-space"/>
          <w:b/>
          <w:bCs/>
          <w:color w:val="000000"/>
        </w:rPr>
        <w:t> </w:t>
      </w:r>
      <w:r w:rsidRPr="00C248E0">
        <w:rPr>
          <w:color w:val="000000"/>
        </w:rPr>
        <w:t xml:space="preserve">Несение персональной ответственности за грамотное изложение содержательной части, оказание помощи </w:t>
      </w:r>
      <w:proofErr w:type="gramStart"/>
      <w:r w:rsidRPr="00C248E0">
        <w:rPr>
          <w:color w:val="000000"/>
        </w:rPr>
        <w:t>обучающемуся</w:t>
      </w:r>
      <w:proofErr w:type="gramEnd"/>
      <w:r w:rsidRPr="00C248E0">
        <w:rPr>
          <w:color w:val="000000"/>
        </w:rPr>
        <w:t xml:space="preserve"> в подготовке документации к защите проекта.</w:t>
      </w:r>
    </w:p>
    <w:p w:rsidR="00C77BDD" w:rsidRPr="00C248E0" w:rsidRDefault="00AC04BC">
      <w:pPr>
        <w:rPr>
          <w:sz w:val="24"/>
          <w:szCs w:val="24"/>
        </w:rPr>
      </w:pPr>
    </w:p>
    <w:sectPr w:rsidR="00C77BDD" w:rsidRPr="00C248E0" w:rsidSect="00904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34E4"/>
    <w:multiLevelType w:val="hybridMultilevel"/>
    <w:tmpl w:val="12941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90680"/>
    <w:multiLevelType w:val="hybridMultilevel"/>
    <w:tmpl w:val="FC5AB112"/>
    <w:lvl w:ilvl="0" w:tplc="6D3AA4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66065"/>
    <w:multiLevelType w:val="multilevel"/>
    <w:tmpl w:val="B170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5F9"/>
    <w:rsid w:val="000B7795"/>
    <w:rsid w:val="00112CD5"/>
    <w:rsid w:val="00126125"/>
    <w:rsid w:val="001308A1"/>
    <w:rsid w:val="002F5C13"/>
    <w:rsid w:val="003506BC"/>
    <w:rsid w:val="003A0FFC"/>
    <w:rsid w:val="003C21AB"/>
    <w:rsid w:val="005C6474"/>
    <w:rsid w:val="006A74B1"/>
    <w:rsid w:val="008E55F9"/>
    <w:rsid w:val="00904CB8"/>
    <w:rsid w:val="009B3593"/>
    <w:rsid w:val="00AC04BC"/>
    <w:rsid w:val="00B56B46"/>
    <w:rsid w:val="00BB4257"/>
    <w:rsid w:val="00BB65D0"/>
    <w:rsid w:val="00C2487B"/>
    <w:rsid w:val="00C248E0"/>
    <w:rsid w:val="00C46A33"/>
    <w:rsid w:val="00C76500"/>
    <w:rsid w:val="00D25501"/>
    <w:rsid w:val="00EB4EE6"/>
    <w:rsid w:val="00F642BD"/>
    <w:rsid w:val="00F745BF"/>
    <w:rsid w:val="00FB27A8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55F9"/>
  </w:style>
  <w:style w:type="table" w:styleId="a4">
    <w:name w:val="Table Grid"/>
    <w:basedOn w:val="a1"/>
    <w:uiPriority w:val="59"/>
    <w:rsid w:val="00C24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248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8</cp:revision>
  <cp:lastPrinted>2019-03-06T07:49:00Z</cp:lastPrinted>
  <dcterms:created xsi:type="dcterms:W3CDTF">2019-02-12T11:51:00Z</dcterms:created>
  <dcterms:modified xsi:type="dcterms:W3CDTF">2009-01-19T01:52:00Z</dcterms:modified>
</cp:coreProperties>
</file>